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8C" w:rsidRPr="003E6198" w:rsidRDefault="00241E8C" w:rsidP="003E6198">
      <w:pPr>
        <w:jc w:val="right"/>
        <w:rPr>
          <w:rFonts w:ascii="Verdana" w:hAnsi="Verdana" w:cs="Verdana"/>
          <w:color w:val="D8243D"/>
        </w:rPr>
      </w:pPr>
      <w:proofErr w:type="spellStart"/>
      <w:r w:rsidRPr="003E6198">
        <w:rPr>
          <w:rFonts w:ascii="Verdana" w:hAnsi="Verdana" w:cs="Verdana"/>
          <w:color w:val="D8243D"/>
        </w:rPr>
        <w:t>Μυστακίδου</w:t>
      </w:r>
      <w:proofErr w:type="spellEnd"/>
      <w:r w:rsidRPr="003E6198">
        <w:rPr>
          <w:rFonts w:ascii="Verdana" w:hAnsi="Verdana" w:cs="Verdana"/>
          <w:color w:val="D8243D"/>
        </w:rPr>
        <w:t xml:space="preserve"> </w:t>
      </w:r>
      <w:proofErr w:type="spellStart"/>
      <w:r w:rsidRPr="003E6198">
        <w:rPr>
          <w:rFonts w:ascii="Verdana" w:hAnsi="Verdana" w:cs="Verdana"/>
          <w:color w:val="D8243D"/>
        </w:rPr>
        <w:t>Φιλιώ</w:t>
      </w:r>
      <w:proofErr w:type="spellEnd"/>
      <w:r w:rsidRPr="003E6198">
        <w:rPr>
          <w:rFonts w:ascii="Verdana" w:hAnsi="Verdana" w:cs="Verdana"/>
          <w:color w:val="D8243D"/>
        </w:rPr>
        <w:t xml:space="preserve"> Α4</w:t>
      </w:r>
    </w:p>
    <w:p w:rsidR="00241E8C" w:rsidRPr="003E6198" w:rsidRDefault="00241E8C" w:rsidP="003E6198">
      <w:pPr>
        <w:jc w:val="right"/>
        <w:rPr>
          <w:rFonts w:ascii="Verdana" w:hAnsi="Verdana" w:cs="Verdana"/>
          <w:color w:val="479148"/>
        </w:rPr>
      </w:pPr>
      <w:proofErr w:type="spellStart"/>
      <w:r w:rsidRPr="003E6198">
        <w:rPr>
          <w:rFonts w:ascii="Verdana" w:hAnsi="Verdana" w:cs="Verdana"/>
          <w:color w:val="479148"/>
        </w:rPr>
        <w:t>Ομφαλίδου</w:t>
      </w:r>
      <w:proofErr w:type="spellEnd"/>
      <w:r w:rsidRPr="003E6198">
        <w:rPr>
          <w:rFonts w:ascii="Verdana" w:hAnsi="Verdana" w:cs="Verdana"/>
          <w:color w:val="479148"/>
        </w:rPr>
        <w:t xml:space="preserve"> Ελένη Α4</w:t>
      </w:r>
    </w:p>
    <w:p w:rsidR="00241E8C" w:rsidRPr="003E6198" w:rsidRDefault="00241E8C" w:rsidP="003E6198">
      <w:pPr>
        <w:jc w:val="right"/>
        <w:rPr>
          <w:rFonts w:ascii="Verdana" w:hAnsi="Verdana" w:cs="Verdana"/>
          <w:color w:val="99302F"/>
        </w:rPr>
      </w:pPr>
      <w:proofErr w:type="spellStart"/>
      <w:r w:rsidRPr="003E6198">
        <w:rPr>
          <w:rFonts w:ascii="Verdana" w:hAnsi="Verdana" w:cs="Verdana"/>
          <w:color w:val="99302F"/>
        </w:rPr>
        <w:t>Πανίδου</w:t>
      </w:r>
      <w:proofErr w:type="spellEnd"/>
      <w:r w:rsidRPr="003E6198">
        <w:rPr>
          <w:rFonts w:ascii="Verdana" w:hAnsi="Verdana" w:cs="Verdana"/>
          <w:color w:val="99302F"/>
        </w:rPr>
        <w:t xml:space="preserve"> Μάγδα Α5</w:t>
      </w:r>
    </w:p>
    <w:p w:rsidR="00241E8C" w:rsidRPr="003E6198" w:rsidRDefault="00241E8C" w:rsidP="003E6198">
      <w:pPr>
        <w:jc w:val="right"/>
        <w:rPr>
          <w:rFonts w:ascii="Verdana" w:hAnsi="Verdana" w:cs="Verdana"/>
          <w:color w:val="3691AA"/>
        </w:rPr>
      </w:pPr>
      <w:proofErr w:type="spellStart"/>
      <w:r w:rsidRPr="003E6198">
        <w:rPr>
          <w:rFonts w:ascii="Verdana" w:hAnsi="Verdana" w:cs="Verdana"/>
          <w:color w:val="3691AA"/>
        </w:rPr>
        <w:t>Τιλσίζογλου</w:t>
      </w:r>
      <w:proofErr w:type="spellEnd"/>
      <w:r w:rsidRPr="003E6198">
        <w:rPr>
          <w:rFonts w:ascii="Verdana" w:hAnsi="Verdana" w:cs="Verdana"/>
          <w:color w:val="3691AA"/>
        </w:rPr>
        <w:t xml:space="preserve"> Αθανασία Α6</w:t>
      </w:r>
    </w:p>
    <w:p w:rsidR="00241E8C" w:rsidRPr="003B4FA7" w:rsidRDefault="00241E8C" w:rsidP="004C5143">
      <w:pPr>
        <w:rPr>
          <w:rFonts w:ascii="Verdana" w:hAnsi="Verdana" w:cs="Verdana"/>
        </w:rPr>
      </w:pPr>
    </w:p>
    <w:p w:rsidR="00241E8C" w:rsidRPr="003B4FA7" w:rsidRDefault="00241E8C" w:rsidP="004C5143">
      <w:pPr>
        <w:rPr>
          <w:rFonts w:ascii="Verdana" w:hAnsi="Verdana" w:cs="Verdana"/>
        </w:rPr>
      </w:pPr>
      <w:r w:rsidRPr="003B4FA7">
        <w:rPr>
          <w:rFonts w:ascii="Verdana" w:hAnsi="Verdana" w:cs="Verdana"/>
        </w:rPr>
        <w:t xml:space="preserve">              </w:t>
      </w:r>
    </w:p>
    <w:p w:rsidR="00241E8C" w:rsidRPr="003B4FA7" w:rsidRDefault="00241E8C" w:rsidP="004C5143">
      <w:pPr>
        <w:rPr>
          <w:rFonts w:ascii="Verdana" w:hAnsi="Verdana" w:cs="Verdana"/>
        </w:rPr>
      </w:pPr>
      <w:r w:rsidRPr="003B4FA7">
        <w:rPr>
          <w:rFonts w:ascii="Verdana" w:hAnsi="Verdana" w:cs="Verdana"/>
        </w:rPr>
        <w:t xml:space="preserve">                  </w:t>
      </w:r>
      <w:proofErr w:type="gramStart"/>
      <w:r>
        <w:rPr>
          <w:rFonts w:ascii="Verdana" w:hAnsi="Verdana" w:cs="Verdana"/>
          <w:lang w:val="en-US"/>
        </w:rPr>
        <w:t>Project</w:t>
      </w:r>
      <w:r w:rsidRPr="003B4FA7">
        <w:rPr>
          <w:rFonts w:ascii="Verdana" w:hAnsi="Verdana" w:cs="Verdana"/>
        </w:rPr>
        <w:t xml:space="preserve"> :</w:t>
      </w:r>
      <w:proofErr w:type="gramEnd"/>
      <w:r w:rsidRPr="003B4FA7">
        <w:rPr>
          <w:rFonts w:ascii="Verdana" w:hAnsi="Verdana" w:cs="Verdana"/>
        </w:rPr>
        <w:t xml:space="preserve"> </w:t>
      </w:r>
      <w:r>
        <w:rPr>
          <w:rFonts w:ascii="Verdana" w:hAnsi="Verdana" w:cs="Verdana"/>
        </w:rPr>
        <w:t>« Η ανεργία στους νέους»</w:t>
      </w:r>
    </w:p>
    <w:p w:rsidR="00241E8C" w:rsidRPr="006B69F7" w:rsidRDefault="00241E8C">
      <w:pPr>
        <w:rPr>
          <w:rFonts w:ascii="Verdana" w:hAnsi="Verdana" w:cs="Verdana"/>
          <w:lang w:val="en-US"/>
        </w:rPr>
      </w:pPr>
      <w:r>
        <w:rPr>
          <w:rFonts w:ascii="Verdana" w:hAnsi="Verdana" w:cs="Verdana"/>
        </w:rPr>
        <w:t xml:space="preserve">                  </w:t>
      </w:r>
      <w:r w:rsidRPr="003B4FA7">
        <w:rPr>
          <w:rFonts w:ascii="Verdana" w:hAnsi="Verdana" w:cs="Verdana"/>
          <w:b/>
          <w:bCs/>
          <w:sz w:val="28"/>
          <w:szCs w:val="28"/>
          <w:u w:val="single"/>
        </w:rPr>
        <w:t>Οικονομικές επιπτώσεις λόγω ανεργίας</w:t>
      </w:r>
      <w:r>
        <w:rPr>
          <w:rFonts w:ascii="Verdana" w:hAnsi="Verdana" w:cs="Verdana"/>
        </w:rPr>
        <w:t xml:space="preserve"> </w:t>
      </w:r>
      <w:r>
        <w:rPr>
          <w:rFonts w:ascii="Verdana" w:hAnsi="Verdana" w:cs="Verdana"/>
        </w:rPr>
        <w:br/>
      </w:r>
      <w:r>
        <w:rPr>
          <w:rFonts w:ascii="Verdana" w:hAnsi="Verdana" w:cs="Verdana"/>
        </w:rPr>
        <w:br/>
      </w:r>
      <w:r>
        <w:rPr>
          <w:rFonts w:ascii="Verdana" w:hAnsi="Verdana" w:cs="Verdana"/>
        </w:rPr>
        <w:tab/>
      </w:r>
      <w:r w:rsidR="006B69F7">
        <w:rPr>
          <w:rFonts w:ascii="Verdana" w:hAnsi="Verdana" w:cs="Verdana"/>
          <w:lang w:val="en-US"/>
        </w:rPr>
        <w:t xml:space="preserve"> </w:t>
      </w:r>
    </w:p>
    <w:p w:rsidR="00241E8C" w:rsidRDefault="00241E8C" w:rsidP="0035383B">
      <w:pPr>
        <w:ind w:firstLine="720"/>
        <w:rPr>
          <w:rFonts w:ascii="Verdana" w:hAnsi="Verdana" w:cs="Verdana"/>
        </w:rPr>
      </w:pPr>
      <w:r>
        <w:rPr>
          <w:rFonts w:ascii="Verdana" w:hAnsi="Verdana" w:cs="Verdana"/>
        </w:rPr>
        <w:t xml:space="preserve">Αρχικά, η οικονομική και κοινωνική πολιτική επηρεάζουν τις εισροές και τις εκροές εργατικού δυναμικού στο σύστημα απασχόλησης. Η κατάσταση στην οποία έχει περιέλθει η χώρα μας, έχει αναγκάσει πολλούς νέους να εγκαταλείψουν την Ελλάδα, αναζητώντας μια καλύτερη ευκαιρία στο εξωτερικό όσο αφορά τον εργασιακό τομέα. Σύμφωνα με μια έρευνα που πραγματοποιήθηκε στην Αττική με δείγμα 450 ατόμων ,μεταξύ των  </w:t>
      </w:r>
      <w:proofErr w:type="spellStart"/>
      <w:r>
        <w:rPr>
          <w:rFonts w:ascii="Verdana" w:hAnsi="Verdana" w:cs="Verdana"/>
        </w:rPr>
        <w:t>ηλικίων</w:t>
      </w:r>
      <w:proofErr w:type="spellEnd"/>
      <w:r>
        <w:rPr>
          <w:rFonts w:ascii="Verdana" w:hAnsi="Verdana" w:cs="Verdana"/>
        </w:rPr>
        <w:t xml:space="preserve"> 18-25 ετών, το 80% τάσσεται υπέρ της μετανάστευσης μεταξύ των οποίων ένα σημαντικό 20% έχει κάνει ήδη ενέργειες να φύγει στο εξωτερικό. Μόλις το 14% τον ατόμων δηλώνει ότι μένει συνειδητά στην πατρίδα του. Η μετανάστευση αυτή δημιουργείται λόγω την ανικανότητας της χώρας να ανταποκριθεί στις προσδοκίες των νέων. Από των αριθμό των νέων που αναζήτησαν εργασία στο εξωτερικό προσελήφθηκε σε ένα χρόνο το 60%. Μόνο το 30% των νέων βρήκε μία θέση εργασίας στην πατρίδα του. </w:t>
      </w:r>
      <w:proofErr w:type="spellStart"/>
      <w:r>
        <w:rPr>
          <w:rFonts w:ascii="Verdana" w:hAnsi="Verdana" w:cs="Verdana"/>
        </w:rPr>
        <w:t>Αύτο</w:t>
      </w:r>
      <w:proofErr w:type="spellEnd"/>
      <w:r>
        <w:rPr>
          <w:rFonts w:ascii="Verdana" w:hAnsi="Verdana" w:cs="Verdana"/>
        </w:rPr>
        <w:t xml:space="preserve"> συμβαίνει  ιδιαίτερα στην Ελλάδα, μια χώρα εχθρική για την άσκηση επιχειρηματικών δραστηριοτήτων, όπου οι σπουδές οδηγούν στην υποαπασχόληση και  τις προσωρινές συμβάσεις εργασίας. Επιπλέον, </w:t>
      </w:r>
      <w:r w:rsidRPr="00FA0BAB">
        <w:rPr>
          <w:rFonts w:ascii="Verdana" w:hAnsi="Verdana" w:cs="Verdana"/>
        </w:rPr>
        <w:t>η μετανάστευση στάθηκε μοιραία για την ανάπτυξη της χώρας μας, αφαιρώντας προς όφελος των ανεπτυγμένων χωρών</w:t>
      </w:r>
      <w:r>
        <w:rPr>
          <w:rFonts w:ascii="Verdana" w:hAnsi="Verdana" w:cs="Verdana"/>
        </w:rPr>
        <w:t xml:space="preserve">, πολύτιμα </w:t>
      </w:r>
      <w:r w:rsidRPr="00FA0BAB">
        <w:rPr>
          <w:rFonts w:ascii="Verdana" w:hAnsi="Verdana" w:cs="Verdana"/>
        </w:rPr>
        <w:t>εργατικά χέρια για την εκβιομηχάνιση και την οικονομική ανάπτυξη της Ελλάδας</w:t>
      </w:r>
      <w:r>
        <w:rPr>
          <w:rFonts w:ascii="Verdana" w:hAnsi="Verdana" w:cs="Verdana"/>
        </w:rPr>
        <w:t>.</w:t>
      </w:r>
    </w:p>
    <w:p w:rsidR="00241E8C" w:rsidRDefault="00241E8C" w:rsidP="0035383B">
      <w:pPr>
        <w:ind w:firstLine="720"/>
        <w:rPr>
          <w:rFonts w:ascii="Verdana" w:hAnsi="Verdana" w:cs="Verdana"/>
        </w:rPr>
      </w:pPr>
      <w:r>
        <w:rPr>
          <w:rFonts w:ascii="Verdana" w:hAnsi="Verdana" w:cs="Verdana"/>
        </w:rPr>
        <w:t>Διευκρινίζουμε επίσης, ότι στην χώρα μας</w:t>
      </w:r>
      <w:r w:rsidRPr="00837F96">
        <w:rPr>
          <w:rFonts w:ascii="Verdana" w:hAnsi="Verdana" w:cs="Verdana"/>
        </w:rPr>
        <w:t xml:space="preserve"> </w:t>
      </w:r>
      <w:r>
        <w:rPr>
          <w:rFonts w:ascii="Verdana" w:hAnsi="Verdana" w:cs="Verdana"/>
        </w:rPr>
        <w:t xml:space="preserve">εντοπίζεται ξένο εργατικό δυναμικό, του οποίου η </w:t>
      </w:r>
      <w:proofErr w:type="spellStart"/>
      <w:r>
        <w:rPr>
          <w:rFonts w:ascii="Verdana" w:hAnsi="Verdana" w:cs="Verdana"/>
        </w:rPr>
        <w:t>αμοιβη</w:t>
      </w:r>
      <w:proofErr w:type="spellEnd"/>
      <w:r>
        <w:rPr>
          <w:rFonts w:ascii="Verdana" w:hAnsi="Verdana" w:cs="Verdana"/>
        </w:rPr>
        <w:t xml:space="preserve"> είναι μικρότερη σε σχέση με αυτή που ζητείται από τους Έλληνες νέους . Αυτό έχει ως αποτέλεσμα να γίνονται αρκετές χειρονακτικές εργασίες ,όπως γεωργικές και βοηθητικού προσωπικού σε σπίτια, από αλλοδαπούς καθώς  πολλοί νέοι της Ελλάδας τις αποφεύγουν.</w:t>
      </w:r>
    </w:p>
    <w:p w:rsidR="00241E8C" w:rsidRDefault="00241E8C" w:rsidP="0035383B">
      <w:pPr>
        <w:ind w:firstLine="720"/>
        <w:rPr>
          <w:rFonts w:ascii="Verdana" w:hAnsi="Verdana" w:cs="Verdana"/>
        </w:rPr>
      </w:pPr>
      <w:r>
        <w:rPr>
          <w:rFonts w:ascii="Verdana" w:hAnsi="Verdana" w:cs="Verdana"/>
        </w:rPr>
        <w:t xml:space="preserve">Επιπλέον, όταν τα ποσοστά ανεργίας είναι υψηλά η οικονομία χάνει διάφορα αγαθά τα οποία θα μπορούσαν να είχαν παραχθεί αν εργάζονταν όλοι όσοι δεν έχουν δουλειά. Αυτό διαπιστώθηκε κατά την διάρκεια των  </w:t>
      </w:r>
      <w:r>
        <w:rPr>
          <w:rFonts w:ascii="Verdana" w:hAnsi="Verdana" w:cs="Verdana"/>
        </w:rPr>
        <w:lastRenderedPageBreak/>
        <w:t xml:space="preserve">μεγάλων οικονομικών υφέσεων. Οι στερήσεις οικονομικών πόρων για την ικανοποίηση αναγκών οδηγεί σε χαμηλό βιοτικό επίπεδο. Η μείωση του ύψους της προσφερόμενης αμοιβής αναγκάζει τον άνεργο σε εργασία χωρίς ασφάλιση, στη μερική απασχόληση ή σε θέσεις εργασίας ακατάλληλη για τις γνώσεις και τις ικανότητες του. Αξίζει να σημειωθεί ότι πολλοί από αυτούς είναι απόφοιτοι του πανεπιστημίου. </w:t>
      </w:r>
    </w:p>
    <w:p w:rsidR="00241E8C" w:rsidRPr="003B4FA7" w:rsidRDefault="00241E8C" w:rsidP="00374D79">
      <w:pPr>
        <w:ind w:firstLine="720"/>
        <w:rPr>
          <w:rFonts w:ascii="Verdana" w:hAnsi="Verdana" w:cs="Verdana"/>
        </w:rPr>
      </w:pPr>
      <w:r w:rsidRPr="004C5143">
        <w:rPr>
          <w:rFonts w:ascii="Verdana" w:hAnsi="Verdana" w:cs="Verdana"/>
        </w:rPr>
        <w:t>Επίσης,</w:t>
      </w:r>
      <w:r>
        <w:rPr>
          <w:rFonts w:ascii="Verdana" w:hAnsi="Verdana" w:cs="Verdana"/>
        </w:rPr>
        <w:t xml:space="preserve"> ακόμα κι αν οι νέοι προσληφθούν,</w:t>
      </w:r>
      <w:r w:rsidRPr="004C5143">
        <w:rPr>
          <w:rFonts w:ascii="Verdana" w:hAnsi="Verdana" w:cs="Verdana"/>
        </w:rPr>
        <w:t xml:space="preserve"> </w:t>
      </w:r>
      <w:r>
        <w:rPr>
          <w:rFonts w:ascii="Verdana" w:hAnsi="Verdana" w:cs="Verdana"/>
        </w:rPr>
        <w:t xml:space="preserve">ύστερα </w:t>
      </w:r>
      <w:r w:rsidRPr="004C5143">
        <w:rPr>
          <w:rFonts w:ascii="Verdana" w:hAnsi="Verdana" w:cs="Verdana"/>
        </w:rPr>
        <w:t xml:space="preserve">από ένα χρονικό διάστημα </w:t>
      </w:r>
      <w:r>
        <w:rPr>
          <w:rFonts w:ascii="Verdana" w:hAnsi="Verdana" w:cs="Verdana"/>
        </w:rPr>
        <w:t>ανεργίας σε μία δουλειά,</w:t>
      </w:r>
      <w:r w:rsidRPr="004C5143">
        <w:rPr>
          <w:rFonts w:ascii="Verdana" w:hAnsi="Verdana" w:cs="Verdana"/>
        </w:rPr>
        <w:t xml:space="preserve"> δεν  έχουν την απαραίτητη προϋπηρεσία για να ανταπεξέλθουν στις ανάγκες της εργασίας που τους έχει ανατεθεί</w:t>
      </w:r>
      <w:r>
        <w:rPr>
          <w:rFonts w:ascii="Verdana" w:hAnsi="Verdana" w:cs="Verdana"/>
        </w:rPr>
        <w:t xml:space="preserve">. Αυτό είναι το συμπέρασμα που βγάζουμε απ’ τη στιγμή που </w:t>
      </w:r>
      <w:r w:rsidRPr="004C5143">
        <w:rPr>
          <w:rFonts w:ascii="Verdana" w:hAnsi="Verdana" w:cs="Verdana"/>
        </w:rPr>
        <w:t>η ανεργία ξεκινά από τις μικρές ηλικίες</w:t>
      </w:r>
      <w:r>
        <w:rPr>
          <w:rFonts w:ascii="Verdana" w:hAnsi="Verdana" w:cs="Verdana"/>
        </w:rPr>
        <w:t xml:space="preserve">. Έτσι </w:t>
      </w:r>
      <w:r w:rsidRPr="004C5143">
        <w:rPr>
          <w:rFonts w:ascii="Verdana" w:hAnsi="Verdana" w:cs="Verdana"/>
        </w:rPr>
        <w:t>μόλις οι νέοι τελειώσουν τις σπουδές τους δεν τους δίνεται καμία ευκαιρία στον εργασιακό χώρο. Αυτό συνεπάγεται με μεγαλύτερο ποσοστό ανεργίας στις νεαρές ηλικίες , μιας και κανένας εργοδότης δεν θέλει έναν ανειδίκευτο υπάλληλο.</w:t>
      </w:r>
    </w:p>
    <w:p w:rsidR="00241E8C" w:rsidRDefault="00241E8C" w:rsidP="0035383B">
      <w:pPr>
        <w:ind w:firstLine="720"/>
        <w:rPr>
          <w:rFonts w:ascii="Verdana" w:hAnsi="Verdana" w:cs="Verdana"/>
        </w:rPr>
      </w:pPr>
      <w:r>
        <w:rPr>
          <w:rFonts w:ascii="Verdana" w:hAnsi="Verdana" w:cs="Verdana"/>
        </w:rPr>
        <w:t xml:space="preserve">Επιπλέον, δραματική είναι η αύξηση του αριθμού των επιχειρήσεων που οδηγούνται στο κλείσιμο. Πιο αναλυτικά, σύμφωνα με την έρευνα </w:t>
      </w:r>
      <w:r>
        <w:rPr>
          <w:rFonts w:ascii="Verdana" w:hAnsi="Verdana" w:cs="Verdana"/>
          <w:lang w:val="en-US"/>
        </w:rPr>
        <w:t>Mac</w:t>
      </w:r>
      <w:r w:rsidRPr="00720062">
        <w:rPr>
          <w:rFonts w:ascii="Verdana" w:hAnsi="Verdana" w:cs="Verdana"/>
        </w:rPr>
        <w:t xml:space="preserve"> </w:t>
      </w:r>
      <w:r>
        <w:rPr>
          <w:rFonts w:ascii="Verdana" w:hAnsi="Verdana" w:cs="Verdana"/>
        </w:rPr>
        <w:t xml:space="preserve">μία στις τέσσερις επιχειρήσεις αφήνουν ανοιχτό το ενδεχόμενο να κλείσουν μέσα σε μια χρονιά. Από αυτές επίσημα εκτιμάται ότι θα «βάλουν λουκέτα» τουλάχιστον 60.000. Οι 12.000 θα κλείσουν το πρώτο τρίμηνο του έτους μετά τη λήξη των εκπτώσεων. Ως αποτέλεσμα της εξέλιξης αυτής υπάρχουν 240.000 χαμένες θέσεις απασχόλησης. </w:t>
      </w:r>
    </w:p>
    <w:p w:rsidR="00241E8C" w:rsidRDefault="00241E8C">
      <w:pPr>
        <w:rPr>
          <w:rFonts w:ascii="Verdana" w:hAnsi="Verdana" w:cs="Verdana"/>
        </w:rPr>
      </w:pPr>
      <w:r>
        <w:rPr>
          <w:rFonts w:ascii="Verdana" w:hAnsi="Verdana" w:cs="Verdana"/>
        </w:rPr>
        <w:tab/>
        <w:t>Επίσης, η ανεργία και η οικονομική κρίση έχουν αναγκάσει πολλούς νέους να απασχολούνται σε εργασίες εντελώς άσχετες με την επιστήμη τους, όπως οδηγοί ταξί, σερβιτόροι, αποθηκάριοι κλπ. Αξίζει να σημειωθεί ότι πολλοί από αυτούς είναι απόφοιτοι πανεπιστημίου.</w:t>
      </w:r>
      <w:r w:rsidR="00C836DD" w:rsidRPr="00C836DD">
        <w:rPr>
          <w:rFonts w:ascii="Verdana" w:hAnsi="Verdana" w:cs="Verdana"/>
        </w:rPr>
        <w:t xml:space="preserve"> </w:t>
      </w:r>
      <w:r>
        <w:rPr>
          <w:rFonts w:ascii="Verdana" w:hAnsi="Verdana" w:cs="Verdana"/>
        </w:rPr>
        <w:t xml:space="preserve">Κλάδοι με τα χαμηλότερα ποσοστά επισφαλούς απασχόλησης είναι μεταξύ άλλων  η νομική, η φαρμακευτική, η νοσηλευτική κλπ. </w:t>
      </w:r>
    </w:p>
    <w:p w:rsidR="00241E8C" w:rsidRDefault="00241E8C">
      <w:pPr>
        <w:rPr>
          <w:rFonts w:ascii="Verdana" w:hAnsi="Verdana" w:cs="Verdana"/>
        </w:rPr>
      </w:pPr>
      <w:r>
        <w:rPr>
          <w:rFonts w:ascii="Verdana" w:hAnsi="Verdana" w:cs="Verdana"/>
        </w:rPr>
        <w:tab/>
        <w:t>Η οικονομική κρίση έχει αφήσει το στίγμα της στον τομέα της εκπαίδευσης. Στις περικοπές δαπανών για την παιδεία, η Ελλάδα βρίσκεται στην τέταρτη θέση με το ποσοστό της μείωσης της να φτάνει το 20% . Οι ώρες διδασκαλίες έχουν αυξηθεί, ενώ έχουν καταγραφεί συγχωνεύσεις σχολικών μονάδων καθώς και καταργήσεις σχολείων. Οι μισθοί των εκπαιδευτικών έχουν « ψαλιδιστεί» και έχουν περικοπεί διάφορα επιδόματα. Ακόμα, το επάγγελμα του εκπαιδευτικού εξαιτίας των χαμηλών απολαβών δεν είναι ελκυστικό σε πολλούς νέους.</w:t>
      </w:r>
    </w:p>
    <w:p w:rsidR="00241E8C" w:rsidRDefault="00241E8C">
      <w:pPr>
        <w:rPr>
          <w:rFonts w:ascii="Verdana" w:hAnsi="Verdana" w:cs="Verdana"/>
        </w:rPr>
      </w:pPr>
      <w:r>
        <w:rPr>
          <w:rFonts w:ascii="Verdana" w:hAnsi="Verdana" w:cs="Verdana"/>
        </w:rPr>
        <w:tab/>
        <w:t xml:space="preserve">Εκτός απ’ όλα αυτά, γίνεται εμφανής σε μακροχρόνιο επίπεδο η μη συμμετοχή των γυναικών στην αγορά εργασίας. Αυτό έχει ως αποτέλεσμα τη μείωση της επένδυσης σε ανθρώπινο κεφάλαιο και το περιορισμό των παραγωγικών δυνατοτήτων της οικονομίας. Σύμφωνα με μελέτη το 2009 η εξάλειψη της διαφοράς στην απασχόληση ανδρών και γυναικών στα κράτη μέλη της θα μπορούσε να οδηγήσει σε αύξηση του ΑΕΠ(Ακαθάριστο </w:t>
      </w:r>
      <w:proofErr w:type="spellStart"/>
      <w:r>
        <w:rPr>
          <w:rFonts w:ascii="Verdana" w:hAnsi="Verdana" w:cs="Verdana"/>
        </w:rPr>
        <w:t>Εργχώριο</w:t>
      </w:r>
      <w:proofErr w:type="spellEnd"/>
      <w:r>
        <w:rPr>
          <w:rFonts w:ascii="Verdana" w:hAnsi="Verdana" w:cs="Verdana"/>
        </w:rPr>
        <w:t xml:space="preserve"> </w:t>
      </w:r>
      <w:proofErr w:type="spellStart"/>
      <w:r>
        <w:rPr>
          <w:rFonts w:ascii="Verdana" w:hAnsi="Verdana" w:cs="Verdana"/>
        </w:rPr>
        <w:t>Προϊ’ον</w:t>
      </w:r>
      <w:proofErr w:type="spellEnd"/>
      <w:r>
        <w:rPr>
          <w:rFonts w:ascii="Verdana" w:hAnsi="Verdana" w:cs="Verdana"/>
        </w:rPr>
        <w:t xml:space="preserve">). Σε μικροοικονομικό επίπεδο υποστηρίζεται ότι η </w:t>
      </w:r>
      <w:r>
        <w:rPr>
          <w:rFonts w:ascii="Verdana" w:hAnsi="Verdana" w:cs="Verdana"/>
        </w:rPr>
        <w:lastRenderedPageBreak/>
        <w:t>ύπαρξη μισθολογικών διαφορών μεταξύ ανδρών και γυναικών μπορεί να επηρεαστεί το ποσοστό αποταμίευσης καθώς και την απόφαση συμμετοχής στην αγορά εργασίας. Επίσης η διαφορά στις αμοιβές ανδρών και γυναικών σε όλη τη διάρκεια της ζωής τους έχει ως αποτέλεσμα χαμηλότερες συντάξεις για τις γυναίκες. Ακόμα, σύμφωνα με τα επίσημα στατιστικά στοιχεία μεγάλων κύμα απολύσεων έπληξε τους άνδρες παρά τις γυναίκες καθώς οι γυναίκες επιβαρύνουν λιγότερο τις εταιρείες αφού καταλαμβάνουν εκτελεστικές θέσεις εργασίας. Δεδομένο των σημερινών αναγκών και του υψηλού κόστους ζωής ο περιορισμός μιας οικογένειας σ’ έναν μόνο μισθό επιβάλλει σοβαρούς περιορισμός στις οικογενειακές δαπάνες.</w:t>
      </w:r>
    </w:p>
    <w:p w:rsidR="00241E8C" w:rsidRDefault="00241E8C">
      <w:pPr>
        <w:rPr>
          <w:rFonts w:ascii="Verdana" w:hAnsi="Verdana" w:cs="Verdana"/>
        </w:rPr>
      </w:pPr>
      <w:r>
        <w:rPr>
          <w:rFonts w:ascii="Verdana" w:hAnsi="Verdana" w:cs="Verdana"/>
        </w:rPr>
        <w:tab/>
        <w:t xml:space="preserve">Δεδομένη είναι η απώλεια εισοδήματος για τον άνεργο και την οικογένεια του. Τα επιδόματα ανεργίας είναι μικρά και δίνονται μόνο για ένα χρόνο στους ανέργους. Τα πράγματα είναι ακόμα πια άσχημα για τους ελεύθερους επαγγελματίες, οι οποίοι δε δικαιούνται κανένα απολύτως επίδομα. </w:t>
      </w:r>
    </w:p>
    <w:p w:rsidR="00241E8C" w:rsidRDefault="00241E8C">
      <w:pPr>
        <w:rPr>
          <w:rFonts w:ascii="Verdana" w:hAnsi="Verdana" w:cs="Verdana"/>
        </w:rPr>
      </w:pPr>
      <w:r>
        <w:rPr>
          <w:rFonts w:ascii="Verdana" w:hAnsi="Verdana" w:cs="Verdana"/>
        </w:rPr>
        <w:tab/>
        <w:t xml:space="preserve">Επιπλέον, επιβαρύνεται ο κρατικός προϋπολογισμός, λόγω τις παροχής των επιδομάτων ανεργίας προς τους ανέργους. Καθώς το κράτος πρέπει να προσφέρει οικονομική στήριξη και οικονομική περίθαλψη, στους ανέργους και τις οικογένειες τους. </w:t>
      </w:r>
    </w:p>
    <w:p w:rsidR="00241E8C" w:rsidRDefault="00241E8C">
      <w:pPr>
        <w:rPr>
          <w:rFonts w:ascii="Verdana" w:hAnsi="Verdana" w:cs="Verdana"/>
        </w:rPr>
      </w:pPr>
      <w:r>
        <w:rPr>
          <w:rFonts w:ascii="Verdana" w:hAnsi="Verdana" w:cs="Verdana"/>
        </w:rPr>
        <w:tab/>
        <w:t xml:space="preserve">Επίσης, χαρακτηριστικό της ανεργίας είναι απόρροια των μέτρων λιτότητας που έχουν εξασθενήσει την καταναλωτική ζήτηση. Πτώση των πωλήσεων σημειώθηκε σε όλες ανεξαιρέτως τις κατηγορίες των καταστημάτων. Επιταχύνθηκε ο ρυθμός μείωσης των πωλήσεων και στα σούπερ μάρκετ. </w:t>
      </w:r>
    </w:p>
    <w:p w:rsidR="00241E8C" w:rsidRDefault="00241E8C">
      <w:pPr>
        <w:rPr>
          <w:rFonts w:ascii="Verdana" w:hAnsi="Verdana" w:cs="Verdana"/>
        </w:rPr>
      </w:pPr>
      <w:r>
        <w:rPr>
          <w:rFonts w:ascii="Verdana" w:hAnsi="Verdana" w:cs="Verdana"/>
        </w:rPr>
        <w:tab/>
        <w:t>Μια ακόμα συνέπεια της ανεργίας είναι το παραεμπόριο. Η λαθραία διακίνηση προϊόντων ζημιώνει το κράτος με φόρους ύψους 2 δις. Το παραεμπόριο δυναμώνει και πνίγει το νόμιμο εμπόριο. Το 2009 η Ελλάδα δέσμευσε περίπου 22 εκατ. τεμάχια προϊόντα απομιμήσεων. Οι μικροπωλητές βρίσκονται κατά του παραεμπορίου. Παράλληλα 12 επαγγελματικοί κλάδοι οδεύουν προς εξαφάνιση, όπως καταγγέλλουν εκπρόσωποι του εμπορικού κόσμου. Το παραεμπόριο αντιπροσωπεύει το 30-40% του εμπορίου. Οι πηγές εισόδου των εμπορευμάτων αυτών μένουν πάντα ανοιχτές.</w:t>
      </w:r>
    </w:p>
    <w:p w:rsidR="00241E8C" w:rsidRDefault="00241E8C">
      <w:pPr>
        <w:rPr>
          <w:rFonts w:ascii="Verdana" w:hAnsi="Verdana" w:cs="Verdana"/>
        </w:rPr>
      </w:pPr>
      <w:r>
        <w:rPr>
          <w:rFonts w:ascii="Verdana" w:hAnsi="Verdana" w:cs="Verdana"/>
        </w:rPr>
        <w:tab/>
        <w:t>Ακόμα, η οικονομική κρίση έχει επηρεάσει και τους χρήστες ουσιών. Οι 6 στους 10 που απευθύνθηκαν στο ΚΕΘΕΑ το 2010 ήταν άνεργοι. Η ένταξη στον κόσμο της εργασίας είναι βασικός στόχος της απεξάρτησης. Η κρίση υποσκάπτει το κίνητρο προσέλευσης και παραμονής σε θεραπεία. Επιπλέον, καθιστά πιο δύσκολη την εξεύρεση και διατήρηση της εργασιακής θέσης, τη διασφάλιση αξιοπρεπών συνθηκών και αποβολή εργασίας.</w:t>
      </w:r>
    </w:p>
    <w:p w:rsidR="00241E8C" w:rsidRDefault="00241E8C" w:rsidP="00374D79">
      <w:pPr>
        <w:ind w:firstLine="720"/>
        <w:rPr>
          <w:rFonts w:ascii="Verdana" w:hAnsi="Verdana" w:cs="Verdana"/>
        </w:rPr>
      </w:pPr>
      <w:r w:rsidRPr="002B1E6C">
        <w:rPr>
          <w:rFonts w:ascii="Verdana" w:hAnsi="Verdana" w:cs="Verdana"/>
        </w:rPr>
        <w:lastRenderedPageBreak/>
        <w:t xml:space="preserve">Οι άνθρωποι για να ζήσουν θα προβούν σε εγκληματικές πράξεις για </w:t>
      </w:r>
      <w:r>
        <w:rPr>
          <w:rFonts w:ascii="Verdana" w:hAnsi="Verdana" w:cs="Verdana"/>
        </w:rPr>
        <w:t xml:space="preserve">να </w:t>
      </w:r>
      <w:r w:rsidRPr="002B1E6C">
        <w:rPr>
          <w:rFonts w:ascii="Verdana" w:hAnsi="Verdana" w:cs="Verdana"/>
        </w:rPr>
        <w:t>καταφέρουν</w:t>
      </w:r>
      <w:r>
        <w:rPr>
          <w:rFonts w:ascii="Verdana" w:hAnsi="Verdana" w:cs="Verdana"/>
        </w:rPr>
        <w:t xml:space="preserve"> να εξασφαλίσουν τα προς το ζην</w:t>
      </w:r>
      <w:r w:rsidRPr="002B1E6C">
        <w:rPr>
          <w:rFonts w:ascii="Verdana" w:hAnsi="Verdana" w:cs="Verdana"/>
        </w:rPr>
        <w:t>.</w:t>
      </w:r>
      <w:r>
        <w:rPr>
          <w:rFonts w:ascii="Verdana" w:hAnsi="Verdana" w:cs="Verdana"/>
        </w:rPr>
        <w:t xml:space="preserve"> </w:t>
      </w:r>
      <w:r w:rsidRPr="002B1E6C">
        <w:rPr>
          <w:rFonts w:ascii="Verdana" w:hAnsi="Verdana" w:cs="Verdana"/>
        </w:rPr>
        <w:t>Τέτοιες πράξεις μπορεί να είναι κλοπές καθώς και ανθρωποκτονίες. Όταν συμβαίνουν τέτοια γεγονότα σε μια κοινωνία, καταρρέει το σύστημα αξιών και το σύστημα κοινωνικού ελέγχου αδυνατεί να ελέγξει την όλη κατάσταση. Πλέον, αρχίζουμε να μιλάμε για μια ζοφερή και χαοτική κοινωνική πραγματικότητα.</w:t>
      </w:r>
      <w:r>
        <w:rPr>
          <w:rFonts w:ascii="Verdana" w:hAnsi="Verdana" w:cs="Verdana"/>
        </w:rPr>
        <w:t xml:space="preserve"> </w:t>
      </w:r>
    </w:p>
    <w:p w:rsidR="00241E8C" w:rsidRPr="00374D79" w:rsidRDefault="00241E8C" w:rsidP="00374D79">
      <w:pPr>
        <w:ind w:firstLine="720"/>
        <w:rPr>
          <w:rFonts w:ascii="Verdana" w:hAnsi="Verdana" w:cs="Verdana"/>
        </w:rPr>
      </w:pPr>
      <w:r w:rsidRPr="00374D79">
        <w:rPr>
          <w:rFonts w:ascii="Verdana" w:hAnsi="Verdana" w:cs="Verdana"/>
        </w:rPr>
        <w:t xml:space="preserve">Επειδή, αυξάνεται ο αριθμός των ανέργων αυξάνονται τα κονδύλια που δαπανά το κρότος για τη βοήθειά τους. Αυτό έχει ως αποτέλεσμα την επιβάρυνση των κρατικών ταμείων. </w:t>
      </w:r>
    </w:p>
    <w:p w:rsidR="004E46E5" w:rsidRPr="00374D79" w:rsidRDefault="004E46E5">
      <w:pPr>
        <w:ind w:firstLine="720"/>
        <w:rPr>
          <w:rFonts w:ascii="Verdana" w:hAnsi="Verdana" w:cs="Verdana"/>
        </w:rPr>
      </w:pPr>
    </w:p>
    <w:sectPr w:rsidR="004E46E5" w:rsidRPr="00374D79" w:rsidSect="002F2F2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A00002EF" w:usb1="4000004B" w:usb2="00000000" w:usb3="00000000" w:csb0="0000019F" w:csb1="00000000"/>
  </w:font>
  <w:font w:name="Verdana">
    <w:panose1 w:val="020B0604030504040204"/>
    <w:charset w:val="A1"/>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8C6"/>
    <w:rsid w:val="00051B58"/>
    <w:rsid w:val="000558C6"/>
    <w:rsid w:val="000C1D84"/>
    <w:rsid w:val="000C3F74"/>
    <w:rsid w:val="00107D67"/>
    <w:rsid w:val="001344E8"/>
    <w:rsid w:val="001F14F4"/>
    <w:rsid w:val="00241E8C"/>
    <w:rsid w:val="002902FA"/>
    <w:rsid w:val="002B1E6C"/>
    <w:rsid w:val="002F2F25"/>
    <w:rsid w:val="003473B4"/>
    <w:rsid w:val="0035383B"/>
    <w:rsid w:val="00374D79"/>
    <w:rsid w:val="003951BE"/>
    <w:rsid w:val="003B4FA7"/>
    <w:rsid w:val="003E6198"/>
    <w:rsid w:val="004C5143"/>
    <w:rsid w:val="004E46E5"/>
    <w:rsid w:val="00572751"/>
    <w:rsid w:val="005C1C28"/>
    <w:rsid w:val="006B69F7"/>
    <w:rsid w:val="00720062"/>
    <w:rsid w:val="00724AC2"/>
    <w:rsid w:val="00793B5C"/>
    <w:rsid w:val="00804DAC"/>
    <w:rsid w:val="00837F96"/>
    <w:rsid w:val="00885454"/>
    <w:rsid w:val="009A74E5"/>
    <w:rsid w:val="00A2799D"/>
    <w:rsid w:val="00A94186"/>
    <w:rsid w:val="00B340BB"/>
    <w:rsid w:val="00C26C67"/>
    <w:rsid w:val="00C327A1"/>
    <w:rsid w:val="00C836DD"/>
    <w:rsid w:val="00CC71CD"/>
    <w:rsid w:val="00E87D3E"/>
    <w:rsid w:val="00F5531F"/>
    <w:rsid w:val="00FA0BAB"/>
    <w:rsid w:val="00FC6DE1"/>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143"/>
    <w:pPr>
      <w:spacing w:after="200" w:line="276" w:lineRule="auto"/>
    </w:pPr>
    <w:rPr>
      <w:rFonts w:cs="Calibri"/>
      <w:lang w:eastAsia="en-US"/>
    </w:rPr>
  </w:style>
  <w:style w:type="paragraph" w:styleId="1">
    <w:name w:val="heading 1"/>
    <w:basedOn w:val="a"/>
    <w:next w:val="a"/>
    <w:link w:val="1Char"/>
    <w:uiPriority w:val="99"/>
    <w:qFormat/>
    <w:rsid w:val="003E6198"/>
    <w:pPr>
      <w:keepNext/>
      <w:keepLines/>
      <w:spacing w:before="480" w:after="0"/>
      <w:outlineLvl w:val="0"/>
    </w:pPr>
    <w:rPr>
      <w:rFonts w:ascii="Cambria" w:eastAsia="Times New Roman" w:hAnsi="Cambria" w:cs="Cambria"/>
      <w:b/>
      <w:bCs/>
      <w:color w:val="B38000"/>
      <w:sz w:val="28"/>
      <w:szCs w:val="28"/>
    </w:rPr>
  </w:style>
  <w:style w:type="paragraph" w:styleId="2">
    <w:name w:val="heading 2"/>
    <w:basedOn w:val="a"/>
    <w:next w:val="a"/>
    <w:link w:val="2Char"/>
    <w:uiPriority w:val="99"/>
    <w:qFormat/>
    <w:rsid w:val="003E6198"/>
    <w:pPr>
      <w:keepNext/>
      <w:keepLines/>
      <w:spacing w:before="200" w:after="0"/>
      <w:outlineLvl w:val="1"/>
    </w:pPr>
    <w:rPr>
      <w:rFonts w:ascii="Cambria" w:eastAsia="Times New Roman" w:hAnsi="Cambria" w:cs="Cambria"/>
      <w:b/>
      <w:bCs/>
      <w:color w:val="F0AD0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3E6198"/>
    <w:rPr>
      <w:rFonts w:ascii="Cambria" w:hAnsi="Cambria" w:cs="Cambria"/>
      <w:b/>
      <w:bCs/>
      <w:color w:val="B38000"/>
      <w:sz w:val="28"/>
      <w:szCs w:val="28"/>
    </w:rPr>
  </w:style>
  <w:style w:type="character" w:customStyle="1" w:styleId="2Char">
    <w:name w:val="Επικεφαλίδα 2 Char"/>
    <w:basedOn w:val="a0"/>
    <w:link w:val="2"/>
    <w:uiPriority w:val="99"/>
    <w:locked/>
    <w:rsid w:val="003E6198"/>
    <w:rPr>
      <w:rFonts w:ascii="Cambria" w:hAnsi="Cambria" w:cs="Cambria"/>
      <w:b/>
      <w:bCs/>
      <w:color w:val="F0AD00"/>
      <w:sz w:val="26"/>
      <w:szCs w:val="26"/>
    </w:rPr>
  </w:style>
  <w:style w:type="paragraph" w:styleId="Web">
    <w:name w:val="Normal (Web)"/>
    <w:basedOn w:val="a"/>
    <w:uiPriority w:val="99"/>
    <w:semiHidden/>
    <w:rsid w:val="002B1E6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Subtitle"/>
    <w:basedOn w:val="a"/>
    <w:next w:val="a"/>
    <w:link w:val="Char"/>
    <w:uiPriority w:val="99"/>
    <w:qFormat/>
    <w:rsid w:val="003E6198"/>
    <w:pPr>
      <w:numPr>
        <w:ilvl w:val="1"/>
      </w:numPr>
    </w:pPr>
    <w:rPr>
      <w:rFonts w:ascii="Cambria" w:eastAsia="Times New Roman" w:hAnsi="Cambria" w:cs="Cambria"/>
      <w:i/>
      <w:iCs/>
      <w:color w:val="F0AD00"/>
      <w:spacing w:val="15"/>
      <w:sz w:val="24"/>
      <w:szCs w:val="24"/>
    </w:rPr>
  </w:style>
  <w:style w:type="character" w:customStyle="1" w:styleId="Char">
    <w:name w:val="Υπότιτλος Char"/>
    <w:basedOn w:val="a0"/>
    <w:link w:val="a3"/>
    <w:uiPriority w:val="99"/>
    <w:locked/>
    <w:rsid w:val="003E6198"/>
    <w:rPr>
      <w:rFonts w:ascii="Cambria" w:hAnsi="Cambria" w:cs="Cambria"/>
      <w:i/>
      <w:iCs/>
      <w:color w:val="F0AD00"/>
      <w:spacing w:val="15"/>
      <w:sz w:val="24"/>
      <w:szCs w:val="24"/>
    </w:rPr>
  </w:style>
  <w:style w:type="paragraph" w:styleId="a4">
    <w:name w:val="No Spacing"/>
    <w:uiPriority w:val="99"/>
    <w:qFormat/>
    <w:rsid w:val="003E6198"/>
    <w:rPr>
      <w:rFonts w:cs="Calibri"/>
      <w:lang w:eastAsia="en-US"/>
    </w:rPr>
  </w:style>
</w:styles>
</file>

<file path=word/webSettings.xml><?xml version="1.0" encoding="utf-8"?>
<w:webSettings xmlns:r="http://schemas.openxmlformats.org/officeDocument/2006/relationships" xmlns:w="http://schemas.openxmlformats.org/wordprocessingml/2006/main">
  <w:divs>
    <w:div w:id="1693804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4</Pages>
  <Words>1132</Words>
  <Characters>6614</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4o_Lykeio</Company>
  <LinksUpToDate>false</LinksUpToDate>
  <CharactersWithSpaces>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Μαγδα</dc:creator>
  <cp:keywords/>
  <dc:description/>
  <cp:lastModifiedBy>Μαγδα</cp:lastModifiedBy>
  <cp:revision>14</cp:revision>
  <dcterms:created xsi:type="dcterms:W3CDTF">2012-11-20T17:14:00Z</dcterms:created>
  <dcterms:modified xsi:type="dcterms:W3CDTF">2013-01-16T19:18:00Z</dcterms:modified>
</cp:coreProperties>
</file>